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F4714" w14:textId="77777777" w:rsidR="00D20A5C" w:rsidRDefault="00D20A5C">
      <w:pPr>
        <w:widowControl w:val="0"/>
        <w:autoSpaceDE w:val="0"/>
        <w:autoSpaceDN w:val="0"/>
        <w:adjustRightInd w:val="0"/>
        <w:spacing w:line="259" w:lineRule="auto"/>
        <w:ind w:right="-1"/>
        <w:rPr>
          <w:rFonts w:ascii="Calibri-Bold" w:hAnsi="Calibri-Bold" w:cs="Calibri-Bold"/>
          <w:b/>
          <w:bCs/>
          <w:kern w:val="0"/>
          <w:sz w:val="32"/>
          <w:szCs w:val="32"/>
        </w:rPr>
      </w:pPr>
      <w:proofErr w:type="spellStart"/>
      <w:r>
        <w:rPr>
          <w:rFonts w:ascii="Calibri-Bold" w:hAnsi="Calibri-Bold" w:cs="Calibri-Bold"/>
          <w:b/>
          <w:bCs/>
          <w:kern w:val="0"/>
          <w:sz w:val="32"/>
          <w:szCs w:val="32"/>
        </w:rPr>
        <w:t>Bestandsumdeckung</w:t>
      </w:r>
      <w:proofErr w:type="spellEnd"/>
      <w:r>
        <w:rPr>
          <w:rFonts w:ascii="Calibri-Bold" w:hAnsi="Calibri-Bold" w:cs="Calibri-Bold"/>
          <w:b/>
          <w:bCs/>
          <w:kern w:val="0"/>
          <w:sz w:val="32"/>
          <w:szCs w:val="32"/>
        </w:rPr>
        <w:t xml:space="preserve"> trifft KI auf der DKM 2024 in Dortmund</w:t>
      </w:r>
    </w:p>
    <w:p w14:paraId="65D683BC" w14:textId="77777777" w:rsidR="00D20A5C" w:rsidRDefault="00D20A5C">
      <w:pPr>
        <w:widowControl w:val="0"/>
        <w:autoSpaceDE w:val="0"/>
        <w:autoSpaceDN w:val="0"/>
        <w:adjustRightInd w:val="0"/>
        <w:spacing w:line="259" w:lineRule="auto"/>
        <w:ind w:right="-1"/>
        <w:rPr>
          <w:rFonts w:ascii="Calibri" w:hAnsi="Calibri" w:cs="Calibri"/>
          <w:kern w:val="0"/>
          <w:sz w:val="22"/>
          <w:szCs w:val="22"/>
        </w:rPr>
      </w:pPr>
    </w:p>
    <w:p w14:paraId="7188A959" w14:textId="68D1D91B" w:rsidR="00D20A5C" w:rsidRDefault="00D20A5C">
      <w:pPr>
        <w:widowControl w:val="0"/>
        <w:autoSpaceDE w:val="0"/>
        <w:autoSpaceDN w:val="0"/>
        <w:adjustRightInd w:val="0"/>
        <w:spacing w:line="259" w:lineRule="auto"/>
        <w:ind w:right="-1"/>
        <w:rPr>
          <w:rFonts w:ascii="Calibri-BoldItalic" w:hAnsi="Calibri-BoldItalic" w:cs="Calibri-BoldItalic"/>
          <w:b/>
          <w:bCs/>
          <w:i/>
          <w:iCs/>
          <w:kern w:val="0"/>
        </w:rPr>
      </w:pPr>
      <w:r>
        <w:rPr>
          <w:rFonts w:ascii="Calibri-BoldItalic" w:hAnsi="Calibri-BoldItalic" w:cs="Calibri-BoldItalic"/>
          <w:b/>
          <w:bCs/>
          <w:i/>
          <w:iCs/>
          <w:kern w:val="0"/>
        </w:rPr>
        <w:t>Kö</w:t>
      </w:r>
      <w:r>
        <w:rPr>
          <w:rFonts w:ascii="Calibri-BoldItalic" w:hAnsi="Calibri-BoldItalic" w:cs="Calibri-BoldItalic"/>
          <w:b/>
          <w:bCs/>
          <w:i/>
          <w:iCs/>
          <w:kern w:val="0"/>
        </w:rPr>
        <w:t>ln, 24.10.2024: Der Versicherungsvertrieb befindet sich in einem Generationenwechsel. Laut einer Strukturanalyse des Bundesverbands Deutscher Versicherungskaufleute e. V. (BVK) sind mehr als ein Drittel der Versicherungsvermittler über 55 Jahre alt. Damit werden rund 40 % der gesamten Versicherungsbestände und Betriebe in den kommenden Jahren altersbedingt übergeben. Wi</w:t>
      </w:r>
      <w:r w:rsidR="009F4E38">
        <w:rPr>
          <w:rFonts w:ascii="Calibri-BoldItalic" w:hAnsi="Calibri-BoldItalic" w:cs="Calibri-BoldItalic"/>
          <w:b/>
          <w:bCs/>
          <w:i/>
          <w:iCs/>
          <w:kern w:val="0"/>
        </w:rPr>
        <w:t>e</w:t>
      </w:r>
      <w:r>
        <w:rPr>
          <w:rFonts w:ascii="Calibri-BoldItalic" w:hAnsi="Calibri-BoldItalic" w:cs="Calibri-BoldItalic"/>
          <w:b/>
          <w:bCs/>
          <w:i/>
          <w:iCs/>
          <w:kern w:val="0"/>
        </w:rPr>
        <w:t xml:space="preserve"> künstliche Intelligenz hierbei unterstützen kann, das zeigt das Beratungshaus </w:t>
      </w:r>
      <w:proofErr w:type="spellStart"/>
      <w:r>
        <w:rPr>
          <w:rFonts w:ascii="Calibri-BoldItalic" w:hAnsi="Calibri-BoldItalic" w:cs="Calibri-BoldItalic"/>
          <w:b/>
          <w:bCs/>
          <w:i/>
          <w:iCs/>
          <w:kern w:val="0"/>
        </w:rPr>
        <w:t>Convista</w:t>
      </w:r>
      <w:proofErr w:type="spellEnd"/>
      <w:r>
        <w:rPr>
          <w:rFonts w:ascii="Calibri-BoldItalic" w:hAnsi="Calibri-BoldItalic" w:cs="Calibri-BoldItalic"/>
          <w:b/>
          <w:bCs/>
          <w:i/>
          <w:iCs/>
          <w:kern w:val="0"/>
        </w:rPr>
        <w:t xml:space="preserve"> mit zwei Praxisvorträgen auf der DKM am 29. und 30.10.24 in Dortmund.</w:t>
      </w:r>
    </w:p>
    <w:p w14:paraId="22D5A44F" w14:textId="29C79D7C" w:rsidR="00D20A5C" w:rsidRDefault="00D20A5C">
      <w:pPr>
        <w:widowControl w:val="0"/>
        <w:autoSpaceDE w:val="0"/>
        <w:autoSpaceDN w:val="0"/>
        <w:adjustRightInd w:val="0"/>
        <w:spacing w:line="259" w:lineRule="auto"/>
        <w:ind w:right="-1"/>
        <w:rPr>
          <w:rFonts w:ascii="Calibri" w:hAnsi="Calibri" w:cs="Calibri"/>
          <w:kern w:val="0"/>
        </w:rPr>
      </w:pPr>
      <w:r>
        <w:rPr>
          <w:rFonts w:ascii="Calibri" w:hAnsi="Calibri" w:cs="Calibri"/>
          <w:kern w:val="0"/>
        </w:rPr>
        <w:t xml:space="preserve">Die Potenziale für die Versicherungswirtschaft rund um Künstliche Intelligenz werden auch auf der diesjährigen DKM ein wichtiges Thema sein – und das aus gutem Grund. Künstliche Intelligenz hilft u.a. dabei </w:t>
      </w:r>
      <w:r w:rsidR="00927B75" w:rsidRPr="00927B75">
        <w:rPr>
          <w:rFonts w:ascii="Calibri" w:hAnsi="Calibri" w:cs="Calibri"/>
          <w:kern w:val="0"/>
        </w:rPr>
        <w:t>re</w:t>
      </w:r>
      <w:r w:rsidR="00927B75" w:rsidRPr="00927B75">
        <w:rPr>
          <w:rFonts w:ascii="Calibri" w:hAnsi="Calibri" w:cs="Calibri"/>
          <w:kern w:val="0"/>
        </w:rPr>
        <w:softHyphen/>
        <w:t>pe</w:t>
      </w:r>
      <w:r w:rsidR="00927B75" w:rsidRPr="00927B75">
        <w:rPr>
          <w:rFonts w:ascii="Calibri" w:hAnsi="Calibri" w:cs="Calibri"/>
          <w:kern w:val="0"/>
        </w:rPr>
        <w:softHyphen/>
        <w:t>ti</w:t>
      </w:r>
      <w:r w:rsidR="00927B75" w:rsidRPr="00927B75">
        <w:rPr>
          <w:rFonts w:ascii="Calibri" w:hAnsi="Calibri" w:cs="Calibri"/>
          <w:kern w:val="0"/>
        </w:rPr>
        <w:softHyphen/>
        <w:t>tiv</w:t>
      </w:r>
      <w:r w:rsidR="00927B75">
        <w:rPr>
          <w:rFonts w:ascii="Calibri" w:hAnsi="Calibri" w:cs="Calibri"/>
          <w:kern w:val="0"/>
        </w:rPr>
        <w:t xml:space="preserve">e </w:t>
      </w:r>
      <w:r>
        <w:rPr>
          <w:rFonts w:ascii="Calibri" w:hAnsi="Calibri" w:cs="Calibri"/>
          <w:kern w:val="0"/>
        </w:rPr>
        <w:t xml:space="preserve">Aufgaben effizienter abzuwickeln. Das Beratungshaus </w:t>
      </w:r>
      <w:proofErr w:type="spellStart"/>
      <w:r>
        <w:rPr>
          <w:rFonts w:ascii="Calibri" w:hAnsi="Calibri" w:cs="Calibri"/>
          <w:kern w:val="0"/>
        </w:rPr>
        <w:t>Convista</w:t>
      </w:r>
      <w:proofErr w:type="spellEnd"/>
      <w:r>
        <w:rPr>
          <w:rFonts w:ascii="Calibri" w:hAnsi="Calibri" w:cs="Calibri"/>
          <w:kern w:val="0"/>
        </w:rPr>
        <w:t xml:space="preserve"> fokussiert sich in diesem Themenbereich auf der diesjährigen DKM auf Praxiseinblicke im Bereich der Bestandsübertragung mit ihrer KI-gestützten Softwarelösung Portfoliotransfer am Stand E23 in Halle 3 mit zwei Vorträgen im Kongress Next Gen KI sowie im Insurance Innovation Park.</w:t>
      </w:r>
    </w:p>
    <w:p w14:paraId="790D309B" w14:textId="3130880A" w:rsidR="00D20A5C" w:rsidRDefault="00D20A5C">
      <w:pPr>
        <w:widowControl w:val="0"/>
        <w:autoSpaceDE w:val="0"/>
        <w:autoSpaceDN w:val="0"/>
        <w:adjustRightInd w:val="0"/>
        <w:spacing w:line="259" w:lineRule="auto"/>
        <w:ind w:right="-1"/>
        <w:rPr>
          <w:rFonts w:ascii="Calibri-Bold" w:hAnsi="Calibri-Bold" w:cs="Calibri-Bold"/>
          <w:b/>
          <w:bCs/>
          <w:kern w:val="0"/>
        </w:rPr>
      </w:pPr>
      <w:r>
        <w:rPr>
          <w:rFonts w:ascii="Calibri-Bold" w:hAnsi="Calibri-Bold" w:cs="Calibri-Bold"/>
          <w:b/>
          <w:bCs/>
          <w:kern w:val="0"/>
        </w:rPr>
        <w:t xml:space="preserve">Heterogene Datengrundlage verhindert effiziente </w:t>
      </w:r>
      <w:proofErr w:type="spellStart"/>
      <w:r>
        <w:rPr>
          <w:rFonts w:ascii="Calibri-Bold" w:hAnsi="Calibri-Bold" w:cs="Calibri-Bold"/>
          <w:b/>
          <w:bCs/>
          <w:kern w:val="0"/>
        </w:rPr>
        <w:t>Bestandsumdeckung</w:t>
      </w:r>
      <w:proofErr w:type="spellEnd"/>
    </w:p>
    <w:p w14:paraId="0A0E9635" w14:textId="77777777" w:rsidR="00D20A5C" w:rsidRDefault="00D20A5C">
      <w:pPr>
        <w:widowControl w:val="0"/>
        <w:autoSpaceDE w:val="0"/>
        <w:autoSpaceDN w:val="0"/>
        <w:adjustRightInd w:val="0"/>
        <w:spacing w:line="259" w:lineRule="auto"/>
        <w:ind w:right="-1"/>
        <w:rPr>
          <w:rFonts w:ascii="Calibri" w:hAnsi="Calibri" w:cs="Calibri"/>
          <w:kern w:val="0"/>
        </w:rPr>
      </w:pPr>
      <w:bookmarkStart w:id="0" w:name="_Hlk180662783"/>
      <w:proofErr w:type="spellStart"/>
      <w:r>
        <w:rPr>
          <w:rFonts w:ascii="Calibri" w:hAnsi="Calibri" w:cs="Calibri"/>
          <w:kern w:val="0"/>
        </w:rPr>
        <w:t>Bestandsumdeckungen</w:t>
      </w:r>
      <w:proofErr w:type="spellEnd"/>
      <w:r>
        <w:rPr>
          <w:rFonts w:ascii="Calibri" w:hAnsi="Calibri" w:cs="Calibri"/>
          <w:kern w:val="0"/>
        </w:rPr>
        <w:t xml:space="preserve"> sind für Versicherer, Makler und Assekuradeure in weitgehend gesättigten Märkten eine Möglichkeit, neues Wachstum zu generieren und Bestandsabrieb entgegenzuwirken. Nur: Umdeckungen sind in der Versicherungswirtschaft geprägt von aufwendigen, komplexen und zeitintensiven Prozessen. Maklerbestände sind in der Regel in nicht tragfähigen Datenmodellen abgelegt, in verschiedenen Datenformaten gespeichert oder befinden sich lediglich als Papierausdruck sauber abgeheftet im Aktenschrank.</w:t>
      </w:r>
    </w:p>
    <w:bookmarkEnd w:id="0"/>
    <w:p w14:paraId="196E0C5D" w14:textId="12F752A3" w:rsidR="00D20A5C" w:rsidRDefault="00D20A5C">
      <w:pPr>
        <w:widowControl w:val="0"/>
        <w:autoSpaceDE w:val="0"/>
        <w:autoSpaceDN w:val="0"/>
        <w:adjustRightInd w:val="0"/>
        <w:spacing w:line="259" w:lineRule="auto"/>
        <w:ind w:right="-1"/>
        <w:rPr>
          <w:rFonts w:ascii="Calibri" w:hAnsi="Calibri" w:cs="Calibri"/>
          <w:kern w:val="0"/>
        </w:rPr>
      </w:pPr>
      <w:r>
        <w:rPr>
          <w:rFonts w:ascii="Calibri" w:hAnsi="Calibri" w:cs="Calibri"/>
          <w:kern w:val="0"/>
        </w:rPr>
        <w:t>Um die Übertragung durch</w:t>
      </w:r>
      <w:r>
        <w:rPr>
          <w:rFonts w:ascii="Calibri" w:hAnsi="Calibri" w:cs="Calibri"/>
          <w:kern w:val="0"/>
        </w:rPr>
        <w:t>zuführen, müssen die Datensätze digitalisiert, vereinheitlicht und hinsichtlich Semantik und Geschäftslogik</w:t>
      </w:r>
      <w:r w:rsidR="00927B75">
        <w:rPr>
          <w:rFonts w:ascii="Calibri" w:hAnsi="Calibri" w:cs="Calibri"/>
          <w:kern w:val="0"/>
        </w:rPr>
        <w:t xml:space="preserve"> </w:t>
      </w:r>
      <w:r>
        <w:rPr>
          <w:rFonts w:ascii="Calibri" w:hAnsi="Calibri" w:cs="Calibri"/>
          <w:kern w:val="0"/>
        </w:rPr>
        <w:t xml:space="preserve">in das Zieldatenmodell des Bestandsführungssystems migriert und um fehlende Daten ergänzt werden. Dies erfolgt bisher größtenteils manuell und bindet sehr viele Ressourcen. </w:t>
      </w:r>
      <w:r>
        <w:rPr>
          <w:rFonts w:ascii="Calibri" w:hAnsi="Calibri" w:cs="Calibri"/>
          <w:kern w:val="0"/>
        </w:rPr>
        <w:t xml:space="preserve">Und genau hier setzt die KI-gestützte Lösung Portfoliotransfer von </w:t>
      </w:r>
      <w:proofErr w:type="spellStart"/>
      <w:r>
        <w:rPr>
          <w:rFonts w:ascii="Calibri" w:hAnsi="Calibri" w:cs="Calibri"/>
          <w:kern w:val="0"/>
        </w:rPr>
        <w:t>Convista</w:t>
      </w:r>
      <w:proofErr w:type="spellEnd"/>
      <w:r>
        <w:rPr>
          <w:rFonts w:ascii="Calibri" w:hAnsi="Calibri" w:cs="Calibri"/>
          <w:kern w:val="0"/>
        </w:rPr>
        <w:t xml:space="preserve"> an: Mit der KI-gestützten Portfoliotransfer- Plattform können aufkaufende Versicherer, Assekuradeure oder Maklerpools die Datenerfassung sowie die Bestandsanalyse automatisieren und Vertragsdaten in wenigen Schritten in die Bestandsführungssoftware übertragen.</w:t>
      </w:r>
    </w:p>
    <w:p w14:paraId="26A9DC9E" w14:textId="77777777" w:rsidR="00FE5023" w:rsidRDefault="00FE5023">
      <w:pPr>
        <w:widowControl w:val="0"/>
        <w:autoSpaceDE w:val="0"/>
        <w:autoSpaceDN w:val="0"/>
        <w:adjustRightInd w:val="0"/>
        <w:spacing w:line="259" w:lineRule="auto"/>
        <w:ind w:right="-1"/>
        <w:rPr>
          <w:rFonts w:ascii="Calibri" w:hAnsi="Calibri" w:cs="Calibri"/>
          <w:kern w:val="0"/>
        </w:rPr>
      </w:pPr>
    </w:p>
    <w:p w14:paraId="2DDD015C" w14:textId="77777777" w:rsidR="00D20A5C" w:rsidRDefault="00D20A5C">
      <w:pPr>
        <w:widowControl w:val="0"/>
        <w:autoSpaceDE w:val="0"/>
        <w:autoSpaceDN w:val="0"/>
        <w:adjustRightInd w:val="0"/>
        <w:spacing w:line="259" w:lineRule="auto"/>
        <w:ind w:right="-1"/>
        <w:rPr>
          <w:rFonts w:ascii="Calibri" w:hAnsi="Calibri" w:cs="Calibri"/>
          <w:kern w:val="0"/>
        </w:rPr>
      </w:pPr>
      <w:r>
        <w:rPr>
          <w:rFonts w:ascii="Calibri" w:hAnsi="Calibri" w:cs="Calibri"/>
          <w:kern w:val="0"/>
        </w:rPr>
        <w:t xml:space="preserve">Einblick in den KI-gestützten </w:t>
      </w:r>
      <w:proofErr w:type="spellStart"/>
      <w:r>
        <w:rPr>
          <w:rFonts w:ascii="Calibri" w:hAnsi="Calibri" w:cs="Calibri"/>
          <w:kern w:val="0"/>
        </w:rPr>
        <w:t>Umdeckungsprozess</w:t>
      </w:r>
      <w:proofErr w:type="spellEnd"/>
      <w:r>
        <w:rPr>
          <w:rFonts w:ascii="Calibri" w:hAnsi="Calibri" w:cs="Calibri"/>
          <w:kern w:val="0"/>
        </w:rPr>
        <w:t xml:space="preserve"> erhalten Interessierte am </w:t>
      </w:r>
      <w:proofErr w:type="spellStart"/>
      <w:r>
        <w:rPr>
          <w:rFonts w:ascii="Calibri" w:hAnsi="Calibri" w:cs="Calibri"/>
          <w:kern w:val="0"/>
        </w:rPr>
        <w:t>Convista</w:t>
      </w:r>
      <w:proofErr w:type="spellEnd"/>
      <w:r>
        <w:rPr>
          <w:rFonts w:ascii="Calibri" w:hAnsi="Calibri" w:cs="Calibri"/>
          <w:kern w:val="0"/>
        </w:rPr>
        <w:t>-Stand E23 in Halle 3 sowie in folgenden Vorträgen:</w:t>
      </w:r>
    </w:p>
    <w:p w14:paraId="45BCD398" w14:textId="77777777" w:rsidR="009F4E38" w:rsidRDefault="00D20A5C">
      <w:pPr>
        <w:widowControl w:val="0"/>
        <w:autoSpaceDE w:val="0"/>
        <w:autoSpaceDN w:val="0"/>
        <w:adjustRightInd w:val="0"/>
        <w:spacing w:line="259" w:lineRule="auto"/>
        <w:ind w:right="-1"/>
        <w:rPr>
          <w:rFonts w:ascii="Tahoma" w:hAnsi="Tahoma" w:cs="Tahoma"/>
          <w:b/>
          <w:bCs/>
          <w:kern w:val="0"/>
        </w:rPr>
      </w:pPr>
      <w:r>
        <w:rPr>
          <w:rFonts w:ascii="Calibri-Bold" w:hAnsi="Calibri-Bold" w:cs="Calibri-Bold"/>
          <w:b/>
          <w:bCs/>
          <w:kern w:val="0"/>
        </w:rPr>
        <w:t>Bestandsübertragung trifft KI</w:t>
      </w:r>
      <w:r>
        <w:rPr>
          <w:rFonts w:ascii="Calibri-Bold" w:hAnsi="Calibri-Bold" w:cs="Calibri-Bold"/>
          <w:b/>
          <w:bCs/>
          <w:kern w:val="0"/>
        </w:rPr>
        <w:t>​</w:t>
      </w:r>
      <w:r w:rsidR="009F4E38">
        <w:rPr>
          <w:rFonts w:ascii="Tahoma" w:hAnsi="Tahoma" w:cs="Tahoma"/>
          <w:b/>
          <w:bCs/>
          <w:kern w:val="0"/>
        </w:rPr>
        <w:t>:</w:t>
      </w:r>
    </w:p>
    <w:p w14:paraId="1289FB65" w14:textId="70547EB7" w:rsidR="00D20A5C" w:rsidRPr="009F4E38" w:rsidRDefault="00D20A5C">
      <w:pPr>
        <w:widowControl w:val="0"/>
        <w:autoSpaceDE w:val="0"/>
        <w:autoSpaceDN w:val="0"/>
        <w:adjustRightInd w:val="0"/>
        <w:spacing w:line="259" w:lineRule="auto"/>
        <w:ind w:right="-1"/>
        <w:rPr>
          <w:rFonts w:ascii="Tahoma" w:hAnsi="Tahoma" w:cs="Tahoma"/>
          <w:b/>
          <w:bCs/>
          <w:kern w:val="0"/>
        </w:rPr>
      </w:pPr>
      <w:r>
        <w:rPr>
          <w:rFonts w:ascii="Calibri" w:hAnsi="Calibri" w:cs="Calibri"/>
          <w:kern w:val="0"/>
        </w:rPr>
        <w:t>Wie sich Bestände automatisiert digitalisieren und übertragen lassen</w:t>
      </w:r>
      <w:r>
        <w:rPr>
          <w:rFonts w:ascii="Calibri" w:hAnsi="Calibri" w:cs="Calibri"/>
          <w:kern w:val="0"/>
        </w:rPr>
        <w:t>​</w:t>
      </w:r>
      <w:r w:rsidR="00927B75">
        <w:rPr>
          <w:rFonts w:ascii="Tahoma" w:hAnsi="Tahoma" w:cs="Tahoma"/>
          <w:b/>
          <w:bCs/>
          <w:kern w:val="0"/>
        </w:rPr>
        <w:br/>
      </w:r>
      <w:r w:rsidRPr="00927B75">
        <w:rPr>
          <w:rFonts w:ascii="Calibri" w:hAnsi="Calibri" w:cs="Calibri"/>
          <w:kern w:val="0"/>
        </w:rPr>
        <w:t>Referenten: Louis Friedrich &amp; Sebastian Gehring</w:t>
      </w:r>
      <w:r w:rsidRPr="00927B75">
        <w:rPr>
          <w:rFonts w:ascii="Calibri" w:hAnsi="Calibri" w:cs="Calibri"/>
          <w:kern w:val="0"/>
        </w:rPr>
        <w:t>​</w:t>
      </w:r>
      <w:r w:rsidRPr="00927B75">
        <w:rPr>
          <w:rFonts w:ascii="Calibri" w:hAnsi="Calibri" w:cs="Calibri"/>
          <w:kern w:val="0"/>
        </w:rPr>
        <w:t xml:space="preserve">, </w:t>
      </w:r>
      <w:proofErr w:type="spellStart"/>
      <w:r w:rsidRPr="00927B75">
        <w:rPr>
          <w:rFonts w:ascii="Calibri" w:hAnsi="Calibri" w:cs="Calibri"/>
          <w:kern w:val="0"/>
        </w:rPr>
        <w:t>Convista</w:t>
      </w:r>
      <w:proofErr w:type="spellEnd"/>
      <w:r w:rsidR="007C5AB1" w:rsidRPr="00927B75">
        <w:rPr>
          <w:rFonts w:ascii="Tahoma" w:hAnsi="Tahoma" w:cs="Tahoma"/>
          <w:b/>
          <w:bCs/>
          <w:kern w:val="0"/>
        </w:rPr>
        <w:br/>
      </w:r>
      <w:r w:rsidRPr="00927B75">
        <w:rPr>
          <w:rFonts w:ascii="Calibri" w:hAnsi="Calibri" w:cs="Calibri"/>
          <w:kern w:val="0"/>
        </w:rPr>
        <w:t xml:space="preserve">Wann: 29.10. </w:t>
      </w:r>
      <w:r>
        <w:rPr>
          <w:rFonts w:ascii="Calibri" w:hAnsi="Calibri" w:cs="Calibri"/>
          <w:kern w:val="0"/>
        </w:rPr>
        <w:t xml:space="preserve">| von 13:45 bis 14:15 Uhr </w:t>
      </w:r>
      <w:r>
        <w:rPr>
          <w:rFonts w:ascii="Calibri" w:hAnsi="Calibri" w:cs="Calibri"/>
          <w:kern w:val="0"/>
        </w:rPr>
        <w:t>​</w:t>
      </w:r>
      <w:r w:rsidR="007C5AB1">
        <w:rPr>
          <w:rFonts w:ascii="Tahoma" w:hAnsi="Tahoma" w:cs="Tahoma"/>
          <w:b/>
          <w:bCs/>
          <w:kern w:val="0"/>
        </w:rPr>
        <w:br/>
      </w:r>
      <w:r>
        <w:rPr>
          <w:rFonts w:ascii="Calibri" w:hAnsi="Calibri" w:cs="Calibri"/>
          <w:kern w:val="0"/>
        </w:rPr>
        <w:t>Dauer: 30 Minuten, inkl. Fragen</w:t>
      </w:r>
      <w:r>
        <w:rPr>
          <w:rFonts w:ascii="Calibri" w:hAnsi="Calibri" w:cs="Calibri"/>
          <w:kern w:val="0"/>
        </w:rPr>
        <w:t>​</w:t>
      </w:r>
      <w:r w:rsidR="007C5AB1">
        <w:rPr>
          <w:rFonts w:ascii="Tahoma" w:hAnsi="Tahoma" w:cs="Tahoma"/>
          <w:b/>
          <w:bCs/>
          <w:kern w:val="0"/>
        </w:rPr>
        <w:br/>
      </w:r>
      <w:r>
        <w:rPr>
          <w:rFonts w:ascii="Calibri" w:hAnsi="Calibri" w:cs="Calibri"/>
          <w:kern w:val="0"/>
        </w:rPr>
        <w:lastRenderedPageBreak/>
        <w:t>Ort: Kongress Next Gen KI / Eingang / OG – Nowgorod</w:t>
      </w:r>
    </w:p>
    <w:p w14:paraId="527E046B" w14:textId="77777777" w:rsidR="00D20A5C" w:rsidRDefault="00D20A5C">
      <w:pPr>
        <w:widowControl w:val="0"/>
        <w:autoSpaceDE w:val="0"/>
        <w:autoSpaceDN w:val="0"/>
        <w:adjustRightInd w:val="0"/>
        <w:spacing w:line="259" w:lineRule="auto"/>
        <w:ind w:right="-1"/>
        <w:rPr>
          <w:rFonts w:ascii="Calibri-Bold" w:hAnsi="Calibri-Bold" w:cs="Calibri-Bold"/>
          <w:b/>
          <w:bCs/>
          <w:kern w:val="0"/>
        </w:rPr>
      </w:pPr>
    </w:p>
    <w:p w14:paraId="731D0066" w14:textId="77777777" w:rsidR="009F4E38" w:rsidRDefault="00D20A5C">
      <w:pPr>
        <w:widowControl w:val="0"/>
        <w:autoSpaceDE w:val="0"/>
        <w:autoSpaceDN w:val="0"/>
        <w:adjustRightInd w:val="0"/>
        <w:spacing w:line="259" w:lineRule="auto"/>
        <w:ind w:right="-1"/>
        <w:rPr>
          <w:rFonts w:ascii="Tahoma" w:hAnsi="Tahoma" w:cs="Tahoma"/>
          <w:b/>
          <w:bCs/>
          <w:kern w:val="0"/>
        </w:rPr>
      </w:pPr>
      <w:r>
        <w:rPr>
          <w:rFonts w:ascii="Calibri-Bold" w:hAnsi="Calibri-Bold" w:cs="Calibri-Bold"/>
          <w:b/>
          <w:bCs/>
          <w:kern w:val="0"/>
        </w:rPr>
        <w:t>Bestandsübertragung 2.0</w:t>
      </w:r>
      <w:r>
        <w:rPr>
          <w:rFonts w:ascii="Calibri-Bold" w:hAnsi="Calibri-Bold" w:cs="Calibri-Bold"/>
          <w:b/>
          <w:bCs/>
          <w:kern w:val="0"/>
        </w:rPr>
        <w:t>​</w:t>
      </w:r>
    </w:p>
    <w:p w14:paraId="477C5596" w14:textId="40DC5202" w:rsidR="00D20A5C" w:rsidRPr="009F4E38" w:rsidRDefault="00D20A5C">
      <w:pPr>
        <w:widowControl w:val="0"/>
        <w:autoSpaceDE w:val="0"/>
        <w:autoSpaceDN w:val="0"/>
        <w:adjustRightInd w:val="0"/>
        <w:spacing w:line="259" w:lineRule="auto"/>
        <w:ind w:right="-1"/>
        <w:rPr>
          <w:rFonts w:ascii="Tahoma" w:hAnsi="Tahoma" w:cs="Tahoma"/>
          <w:kern w:val="0"/>
        </w:rPr>
      </w:pPr>
      <w:r>
        <w:rPr>
          <w:rFonts w:ascii="Calibri" w:hAnsi="Calibri" w:cs="Calibri"/>
          <w:kern w:val="0"/>
        </w:rPr>
        <w:t>Referenten: Michael Süß &amp; Moritz Finkelnburg</w:t>
      </w:r>
      <w:r>
        <w:rPr>
          <w:rFonts w:ascii="Calibri" w:hAnsi="Calibri" w:cs="Calibri"/>
          <w:kern w:val="0"/>
        </w:rPr>
        <w:t>​</w:t>
      </w:r>
      <w:r>
        <w:rPr>
          <w:rFonts w:ascii="Calibri" w:hAnsi="Calibri" w:cs="Calibri"/>
          <w:kern w:val="0"/>
        </w:rPr>
        <w:t xml:space="preserve">, </w:t>
      </w:r>
      <w:proofErr w:type="spellStart"/>
      <w:r>
        <w:rPr>
          <w:rFonts w:ascii="Calibri" w:hAnsi="Calibri" w:cs="Calibri"/>
          <w:kern w:val="0"/>
        </w:rPr>
        <w:t>Convista</w:t>
      </w:r>
      <w:proofErr w:type="spellEnd"/>
      <w:r w:rsidR="009F4E38">
        <w:rPr>
          <w:rFonts w:ascii="Tahoma" w:hAnsi="Tahoma" w:cs="Tahoma"/>
          <w:kern w:val="0"/>
        </w:rPr>
        <w:br/>
      </w:r>
      <w:r>
        <w:rPr>
          <w:rFonts w:ascii="Calibri" w:hAnsi="Calibri" w:cs="Calibri"/>
          <w:kern w:val="0"/>
        </w:rPr>
        <w:t>​</w:t>
      </w:r>
      <w:r>
        <w:rPr>
          <w:rFonts w:ascii="Calibri" w:hAnsi="Calibri" w:cs="Calibri"/>
          <w:kern w:val="0"/>
        </w:rPr>
        <w:t>Wann: 29.10. | von 15:10 bis 15:20 Uhr </w:t>
      </w:r>
      <w:r>
        <w:rPr>
          <w:rFonts w:ascii="Calibri" w:hAnsi="Calibri" w:cs="Calibri"/>
          <w:kern w:val="0"/>
        </w:rPr>
        <w:t>​</w:t>
      </w:r>
      <w:r w:rsidR="009F4E38">
        <w:rPr>
          <w:rFonts w:ascii="Tahoma" w:hAnsi="Tahoma" w:cs="Tahoma"/>
          <w:kern w:val="0"/>
        </w:rPr>
        <w:br/>
      </w:r>
      <w:r>
        <w:rPr>
          <w:rFonts w:ascii="Calibri" w:hAnsi="Calibri" w:cs="Calibri"/>
          <w:kern w:val="0"/>
        </w:rPr>
        <w:t>Dauer: 10 Minuten</w:t>
      </w:r>
      <w:r>
        <w:rPr>
          <w:rFonts w:ascii="Calibri" w:hAnsi="Calibri" w:cs="Calibri"/>
          <w:kern w:val="0"/>
        </w:rPr>
        <w:t>​</w:t>
      </w:r>
      <w:r w:rsidR="009F4E38">
        <w:rPr>
          <w:rFonts w:ascii="Tahoma" w:hAnsi="Tahoma" w:cs="Tahoma"/>
          <w:kern w:val="0"/>
        </w:rPr>
        <w:br/>
      </w:r>
      <w:r>
        <w:rPr>
          <w:rFonts w:ascii="Calibri" w:hAnsi="Calibri" w:cs="Calibri"/>
          <w:kern w:val="0"/>
        </w:rPr>
        <w:t>Ort: Insurance Innovation Themenpark</w:t>
      </w:r>
    </w:p>
    <w:p w14:paraId="07EC37BC" w14:textId="77777777" w:rsidR="00D20A5C" w:rsidRDefault="00D20A5C">
      <w:pPr>
        <w:widowControl w:val="0"/>
        <w:autoSpaceDE w:val="0"/>
        <w:autoSpaceDN w:val="0"/>
        <w:adjustRightInd w:val="0"/>
        <w:spacing w:line="259" w:lineRule="auto"/>
        <w:ind w:right="-1"/>
        <w:rPr>
          <w:rFonts w:ascii="Calibri-Bold" w:hAnsi="Calibri-Bold" w:cs="Calibri-Bold"/>
          <w:b/>
          <w:bCs/>
          <w:kern w:val="0"/>
        </w:rPr>
      </w:pPr>
    </w:p>
    <w:p w14:paraId="0C22CB6A" w14:textId="77777777" w:rsidR="00D20A5C" w:rsidRDefault="00D20A5C">
      <w:pPr>
        <w:widowControl w:val="0"/>
        <w:autoSpaceDE w:val="0"/>
        <w:autoSpaceDN w:val="0"/>
        <w:adjustRightInd w:val="0"/>
        <w:spacing w:line="259" w:lineRule="auto"/>
        <w:ind w:right="-1"/>
        <w:rPr>
          <w:rFonts w:ascii="Calibri-Bold" w:hAnsi="Calibri-Bold" w:cs="Calibri-Bold"/>
          <w:b/>
          <w:bCs/>
          <w:kern w:val="0"/>
        </w:rPr>
      </w:pPr>
    </w:p>
    <w:p w14:paraId="2DE26A1D" w14:textId="77777777" w:rsidR="00D20A5C" w:rsidRDefault="00D20A5C">
      <w:pPr>
        <w:widowControl w:val="0"/>
        <w:autoSpaceDE w:val="0"/>
        <w:autoSpaceDN w:val="0"/>
        <w:adjustRightInd w:val="0"/>
        <w:spacing w:line="259" w:lineRule="auto"/>
        <w:ind w:right="-1"/>
        <w:rPr>
          <w:rFonts w:ascii="Calibri-Bold" w:hAnsi="Calibri-Bold" w:cs="Calibri-Bold"/>
          <w:b/>
          <w:bCs/>
          <w:kern w:val="0"/>
        </w:rPr>
      </w:pPr>
      <w:r>
        <w:rPr>
          <w:rFonts w:ascii="Calibri-Bold" w:hAnsi="Calibri-Bold" w:cs="Calibri-Bold"/>
          <w:b/>
          <w:bCs/>
          <w:kern w:val="0"/>
        </w:rPr>
        <w:t xml:space="preserve">Über die </w:t>
      </w:r>
      <w:proofErr w:type="spellStart"/>
      <w:r>
        <w:rPr>
          <w:rFonts w:ascii="Calibri-Bold" w:hAnsi="Calibri-Bold" w:cs="Calibri-Bold"/>
          <w:b/>
          <w:bCs/>
          <w:kern w:val="0"/>
        </w:rPr>
        <w:t>Convista</w:t>
      </w:r>
      <w:proofErr w:type="spellEnd"/>
      <w:r>
        <w:rPr>
          <w:rFonts w:ascii="Calibri-Bold" w:hAnsi="Calibri-Bold" w:cs="Calibri-Bold"/>
          <w:b/>
          <w:bCs/>
          <w:kern w:val="0"/>
        </w:rPr>
        <w:t xml:space="preserve"> Portfoliotransfer-Plattform</w:t>
      </w:r>
    </w:p>
    <w:p w14:paraId="620DB4BF" w14:textId="77777777" w:rsidR="00D20A5C" w:rsidRDefault="00D20A5C">
      <w:pPr>
        <w:widowControl w:val="0"/>
        <w:autoSpaceDE w:val="0"/>
        <w:autoSpaceDN w:val="0"/>
        <w:adjustRightInd w:val="0"/>
        <w:spacing w:line="259" w:lineRule="auto"/>
        <w:ind w:right="-1"/>
        <w:rPr>
          <w:rFonts w:ascii="Calibri" w:hAnsi="Calibri" w:cs="Calibri"/>
          <w:kern w:val="0"/>
        </w:rPr>
      </w:pPr>
      <w:r>
        <w:rPr>
          <w:rFonts w:ascii="Calibri" w:hAnsi="Calibri" w:cs="Calibri"/>
          <w:kern w:val="0"/>
        </w:rPr>
        <w:t xml:space="preserve">Die Portfoliotransfer-Plattform ermöglicht es, die Vertragsdaten aus Versicherungsverträgen von Maklerinnen und Maklern in das System des Versicherers (externer Transfer), </w:t>
      </w:r>
      <w:proofErr w:type="spellStart"/>
      <w:r>
        <w:rPr>
          <w:rFonts w:ascii="Calibri" w:hAnsi="Calibri" w:cs="Calibri"/>
          <w:kern w:val="0"/>
        </w:rPr>
        <w:t>alte</w:t>
      </w:r>
      <w:proofErr w:type="spellEnd"/>
      <w:r>
        <w:rPr>
          <w:rFonts w:ascii="Calibri" w:hAnsi="Calibri" w:cs="Calibri"/>
          <w:kern w:val="0"/>
        </w:rPr>
        <w:t xml:space="preserve"> in neue Tarifgenerationen (interner Transfer) oder Daten im Rahmen eines Mandatstransfers von Makler A zu Makler B zu übertragen.</w:t>
      </w:r>
    </w:p>
    <w:p w14:paraId="42DBF7E6" w14:textId="173A7CD5" w:rsidR="00D20A5C" w:rsidRDefault="00D20A5C">
      <w:pPr>
        <w:widowControl w:val="0"/>
        <w:autoSpaceDE w:val="0"/>
        <w:autoSpaceDN w:val="0"/>
        <w:adjustRightInd w:val="0"/>
        <w:spacing w:line="259" w:lineRule="auto"/>
        <w:ind w:right="-1"/>
        <w:rPr>
          <w:rFonts w:ascii="Calibri" w:hAnsi="Calibri" w:cs="Calibri"/>
          <w:kern w:val="0"/>
        </w:rPr>
      </w:pPr>
      <w:r>
        <w:rPr>
          <w:rFonts w:ascii="Calibri" w:hAnsi="Calibri" w:cs="Calibri"/>
          <w:kern w:val="0"/>
        </w:rPr>
        <w:t>Die K</w:t>
      </w:r>
      <w:r w:rsidR="00325C54">
        <w:rPr>
          <w:rFonts w:ascii="Calibri" w:hAnsi="Calibri" w:cs="Calibri"/>
          <w:kern w:val="0"/>
        </w:rPr>
        <w:t>I</w:t>
      </w:r>
      <w:r>
        <w:rPr>
          <w:rFonts w:ascii="Calibri" w:hAnsi="Calibri" w:cs="Calibri"/>
          <w:kern w:val="0"/>
        </w:rPr>
        <w:t xml:space="preserve">-gestützte Lösung wird u.a. als Software </w:t>
      </w:r>
      <w:proofErr w:type="spellStart"/>
      <w:r>
        <w:rPr>
          <w:rFonts w:ascii="Calibri" w:hAnsi="Calibri" w:cs="Calibri"/>
          <w:kern w:val="0"/>
        </w:rPr>
        <w:t>as</w:t>
      </w:r>
      <w:proofErr w:type="spellEnd"/>
      <w:r>
        <w:rPr>
          <w:rFonts w:ascii="Calibri" w:hAnsi="Calibri" w:cs="Calibri"/>
          <w:kern w:val="0"/>
        </w:rPr>
        <w:t xml:space="preserve"> a Service angeboten. Sie muss also nicht komplett gekauft werden, die Abrechnung erfolgt volumenabhängig. Das macht es gerade auch für kleine Maklerfirmen und Versicherer interessant, da sie nur für ihre jeweilige Nutzung bezahlen. Die Abrechnung variiert je nach Anzahl und Datenmenge der Policen.</w:t>
      </w:r>
    </w:p>
    <w:p w14:paraId="0BC21DB5" w14:textId="77777777" w:rsidR="00D20A5C" w:rsidRDefault="00D20A5C">
      <w:pPr>
        <w:widowControl w:val="0"/>
        <w:autoSpaceDE w:val="0"/>
        <w:autoSpaceDN w:val="0"/>
        <w:adjustRightInd w:val="0"/>
        <w:spacing w:line="259" w:lineRule="auto"/>
        <w:ind w:right="-1"/>
        <w:rPr>
          <w:rFonts w:ascii="Calibri" w:hAnsi="Calibri" w:cs="Calibri"/>
          <w:kern w:val="0"/>
        </w:rPr>
      </w:pPr>
    </w:p>
    <w:p w14:paraId="30FA527D" w14:textId="77777777" w:rsidR="00D20A5C" w:rsidRDefault="00D20A5C">
      <w:pPr>
        <w:widowControl w:val="0"/>
        <w:autoSpaceDE w:val="0"/>
        <w:autoSpaceDN w:val="0"/>
        <w:adjustRightInd w:val="0"/>
        <w:spacing w:line="259" w:lineRule="auto"/>
        <w:ind w:right="-1"/>
        <w:rPr>
          <w:rFonts w:ascii="Calibri" w:hAnsi="Calibri" w:cs="Calibri"/>
          <w:kern w:val="0"/>
        </w:rPr>
      </w:pPr>
    </w:p>
    <w:p w14:paraId="0E3B65EC" w14:textId="77777777" w:rsidR="00D20A5C" w:rsidRDefault="00D20A5C">
      <w:pPr>
        <w:widowControl w:val="0"/>
        <w:autoSpaceDE w:val="0"/>
        <w:autoSpaceDN w:val="0"/>
        <w:adjustRightInd w:val="0"/>
        <w:spacing w:line="259" w:lineRule="auto"/>
        <w:ind w:right="-1"/>
        <w:jc w:val="both"/>
        <w:rPr>
          <w:rFonts w:ascii="Calibri-Bold" w:hAnsi="Calibri-Bold" w:cs="Calibri-Bold"/>
          <w:b/>
          <w:bCs/>
          <w:kern w:val="0"/>
        </w:rPr>
      </w:pPr>
      <w:r>
        <w:rPr>
          <w:rFonts w:ascii="Calibri-Bold" w:hAnsi="Calibri-Bold" w:cs="Calibri-Bold"/>
          <w:b/>
          <w:bCs/>
          <w:kern w:val="0"/>
        </w:rPr>
        <w:t xml:space="preserve">Über </w:t>
      </w:r>
      <w:proofErr w:type="spellStart"/>
      <w:r>
        <w:rPr>
          <w:rFonts w:ascii="Calibri-Bold" w:hAnsi="Calibri-Bold" w:cs="Calibri-Bold"/>
          <w:b/>
          <w:bCs/>
          <w:kern w:val="0"/>
        </w:rPr>
        <w:t>Convista</w:t>
      </w:r>
      <w:proofErr w:type="spellEnd"/>
      <w:r>
        <w:rPr>
          <w:rFonts w:ascii="Calibri-Bold" w:hAnsi="Calibri-Bold" w:cs="Calibri-Bold"/>
          <w:b/>
          <w:bCs/>
          <w:kern w:val="0"/>
        </w:rPr>
        <w:t>:</w:t>
      </w:r>
    </w:p>
    <w:p w14:paraId="17C1C06A" w14:textId="77777777" w:rsidR="00D20A5C" w:rsidRDefault="00D20A5C">
      <w:pPr>
        <w:widowControl w:val="0"/>
        <w:autoSpaceDE w:val="0"/>
        <w:autoSpaceDN w:val="0"/>
        <w:adjustRightInd w:val="0"/>
        <w:spacing w:line="259" w:lineRule="auto"/>
        <w:ind w:right="-1"/>
        <w:rPr>
          <w:rFonts w:ascii="Calibri" w:hAnsi="Calibri" w:cs="Calibri"/>
          <w:kern w:val="0"/>
        </w:rPr>
      </w:pPr>
      <w:r>
        <w:rPr>
          <w:rFonts w:ascii="Calibri" w:hAnsi="Calibri" w:cs="Calibri"/>
          <w:kern w:val="0"/>
        </w:rPr>
        <w:t xml:space="preserve">Die </w:t>
      </w:r>
      <w:proofErr w:type="spellStart"/>
      <w:r>
        <w:rPr>
          <w:rFonts w:ascii="Calibri" w:hAnsi="Calibri" w:cs="Calibri"/>
          <w:kern w:val="0"/>
        </w:rPr>
        <w:t>Convista</w:t>
      </w:r>
      <w:proofErr w:type="spellEnd"/>
      <w:r>
        <w:rPr>
          <w:rFonts w:ascii="Calibri" w:hAnsi="Calibri" w:cs="Calibri"/>
          <w:kern w:val="0"/>
        </w:rPr>
        <w:t xml:space="preserve"> ist eine der führenden Beratungen für digitale Transformation in den Branchen Versicherung, Industrie, Gesundheitswesen und Energiewirtschaft. In der Assekuranz begleitet sie als führender </w:t>
      </w:r>
      <w:proofErr w:type="spellStart"/>
      <w:r>
        <w:rPr>
          <w:rFonts w:ascii="Calibri" w:hAnsi="Calibri" w:cs="Calibri"/>
          <w:kern w:val="0"/>
        </w:rPr>
        <w:t>Full</w:t>
      </w:r>
      <w:proofErr w:type="spellEnd"/>
      <w:r>
        <w:rPr>
          <w:rFonts w:ascii="Calibri" w:hAnsi="Calibri" w:cs="Calibri"/>
          <w:kern w:val="0"/>
        </w:rPr>
        <w:t xml:space="preserve">-Service-Dienstleister Versicherungsunternehmen im DACH-Raum in der digitalen Transformation entlang der kompletten Wertschöpfungskette. Seit über 25 Jahren bündelt </w:t>
      </w:r>
      <w:proofErr w:type="spellStart"/>
      <w:r>
        <w:rPr>
          <w:rFonts w:ascii="Calibri" w:hAnsi="Calibri" w:cs="Calibri"/>
          <w:kern w:val="0"/>
        </w:rPr>
        <w:t>Convista</w:t>
      </w:r>
      <w:proofErr w:type="spellEnd"/>
      <w:r>
        <w:rPr>
          <w:rFonts w:ascii="Calibri" w:hAnsi="Calibri" w:cs="Calibri"/>
          <w:kern w:val="0"/>
        </w:rPr>
        <w:t xml:space="preserve"> dafür Branchen- und Technologieerfahrung und liefert komplexe Digitalisierungsprojekte aus einer Hand. </w:t>
      </w:r>
    </w:p>
    <w:p w14:paraId="7EFF6664" w14:textId="77777777" w:rsidR="00D20A5C" w:rsidRDefault="00D20A5C">
      <w:pPr>
        <w:widowControl w:val="0"/>
        <w:autoSpaceDE w:val="0"/>
        <w:autoSpaceDN w:val="0"/>
        <w:adjustRightInd w:val="0"/>
        <w:spacing w:line="259" w:lineRule="auto"/>
        <w:ind w:right="-1"/>
        <w:rPr>
          <w:rFonts w:ascii="Calibri" w:hAnsi="Calibri" w:cs="Calibri"/>
          <w:kern w:val="0"/>
        </w:rPr>
      </w:pPr>
      <w:proofErr w:type="spellStart"/>
      <w:r>
        <w:rPr>
          <w:rFonts w:ascii="Calibri" w:hAnsi="Calibri" w:cs="Calibri"/>
          <w:kern w:val="0"/>
        </w:rPr>
        <w:t>Convista</w:t>
      </w:r>
      <w:proofErr w:type="spellEnd"/>
      <w:r>
        <w:rPr>
          <w:rFonts w:ascii="Calibri" w:hAnsi="Calibri" w:cs="Calibri"/>
          <w:kern w:val="0"/>
        </w:rPr>
        <w:t xml:space="preserve"> hat seinen Unternehmenssitz in Köln und beschäftigt weltweit rund 1.000 Mitarbeitende. Davon begleiten über 500 erfahrene Prozess- und </w:t>
      </w:r>
      <w:proofErr w:type="spellStart"/>
      <w:r>
        <w:rPr>
          <w:rFonts w:ascii="Calibri" w:hAnsi="Calibri" w:cs="Calibri"/>
          <w:kern w:val="0"/>
        </w:rPr>
        <w:t>IT-</w:t>
      </w:r>
      <w:proofErr w:type="gramStart"/>
      <w:r>
        <w:rPr>
          <w:rFonts w:ascii="Calibri" w:hAnsi="Calibri" w:cs="Calibri"/>
          <w:kern w:val="0"/>
        </w:rPr>
        <w:t>Berater:innen</w:t>
      </w:r>
      <w:proofErr w:type="spellEnd"/>
      <w:proofErr w:type="gramEnd"/>
      <w:r>
        <w:rPr>
          <w:rFonts w:ascii="Calibri" w:hAnsi="Calibri" w:cs="Calibri"/>
          <w:kern w:val="0"/>
        </w:rPr>
        <w:t xml:space="preserve"> über 60 Versicherungskunden im DACH-Raum in der Versicherungswirtschaft.</w:t>
      </w:r>
    </w:p>
    <w:p w14:paraId="2707F9E6" w14:textId="77777777" w:rsidR="00D20A5C" w:rsidRDefault="00D20A5C">
      <w:pPr>
        <w:widowControl w:val="0"/>
        <w:autoSpaceDE w:val="0"/>
        <w:autoSpaceDN w:val="0"/>
        <w:adjustRightInd w:val="0"/>
        <w:spacing w:line="259" w:lineRule="auto"/>
        <w:ind w:right="-1"/>
        <w:rPr>
          <w:rFonts w:ascii="Calibri" w:hAnsi="Calibri" w:cs="Calibri"/>
          <w:kern w:val="0"/>
        </w:rPr>
      </w:pPr>
    </w:p>
    <w:p w14:paraId="780AB1DC" w14:textId="77777777" w:rsidR="00D20A5C" w:rsidRDefault="00D20A5C">
      <w:pPr>
        <w:widowControl w:val="0"/>
        <w:autoSpaceDE w:val="0"/>
        <w:autoSpaceDN w:val="0"/>
        <w:adjustRightInd w:val="0"/>
        <w:spacing w:line="259" w:lineRule="auto"/>
        <w:ind w:right="-1"/>
        <w:rPr>
          <w:rFonts w:ascii="Calibri-Bold" w:hAnsi="Calibri-Bold" w:cs="Calibri-Bold"/>
          <w:b/>
          <w:bCs/>
          <w:kern w:val="0"/>
        </w:rPr>
      </w:pPr>
      <w:r>
        <w:rPr>
          <w:rFonts w:ascii="Calibri-Bold" w:hAnsi="Calibri-Bold" w:cs="Calibri-Bold"/>
          <w:b/>
          <w:bCs/>
          <w:kern w:val="0"/>
        </w:rPr>
        <w:t>Pressekontakt:</w:t>
      </w:r>
    </w:p>
    <w:p w14:paraId="4D5645CC" w14:textId="6421FFDE" w:rsidR="00D20A5C" w:rsidRPr="009F4E38" w:rsidRDefault="00D20A5C">
      <w:pPr>
        <w:widowControl w:val="0"/>
        <w:autoSpaceDE w:val="0"/>
        <w:autoSpaceDN w:val="0"/>
        <w:adjustRightInd w:val="0"/>
        <w:spacing w:line="259" w:lineRule="auto"/>
        <w:ind w:right="-1"/>
        <w:rPr>
          <w:rFonts w:ascii="Tahoma" w:hAnsi="Tahoma" w:cs="Tahoma"/>
          <w:kern w:val="0"/>
        </w:rPr>
      </w:pPr>
      <w:proofErr w:type="spellStart"/>
      <w:r>
        <w:rPr>
          <w:rFonts w:ascii="Calibri" w:hAnsi="Calibri" w:cs="Calibri"/>
          <w:kern w:val="0"/>
        </w:rPr>
        <w:t>Convista</w:t>
      </w:r>
      <w:proofErr w:type="spellEnd"/>
      <w:r>
        <w:rPr>
          <w:rFonts w:ascii="Calibri" w:hAnsi="Calibri" w:cs="Calibri"/>
          <w:kern w:val="0"/>
        </w:rPr>
        <w:t xml:space="preserve"> Consulting AG</w:t>
      </w:r>
      <w:r w:rsidR="009F4E38">
        <w:rPr>
          <w:rFonts w:ascii="Tahoma" w:hAnsi="Tahoma" w:cs="Tahoma"/>
          <w:kern w:val="0"/>
        </w:rPr>
        <w:br/>
      </w:r>
      <w:r>
        <w:rPr>
          <w:rFonts w:ascii="Calibri" w:hAnsi="Calibri" w:cs="Calibri"/>
          <w:kern w:val="0"/>
        </w:rPr>
        <w:t xml:space="preserve">Sandra Kegelmann </w:t>
      </w:r>
      <w:r w:rsidR="009F4E38">
        <w:rPr>
          <w:rFonts w:ascii="Tahoma" w:hAnsi="Tahoma" w:cs="Tahoma"/>
          <w:kern w:val="0"/>
        </w:rPr>
        <w:br/>
      </w:r>
      <w:r>
        <w:rPr>
          <w:rFonts w:ascii="Calibri" w:hAnsi="Calibri" w:cs="Calibri"/>
          <w:kern w:val="0"/>
        </w:rPr>
        <w:t>Leitung Unternehmenskommunikation Business Unit Insurance &amp; Banking</w:t>
      </w:r>
    </w:p>
    <w:p w14:paraId="01C08D23" w14:textId="51D78A11" w:rsidR="00D20A5C" w:rsidRDefault="00D20A5C">
      <w:pPr>
        <w:widowControl w:val="0"/>
        <w:autoSpaceDE w:val="0"/>
        <w:autoSpaceDN w:val="0"/>
        <w:adjustRightInd w:val="0"/>
        <w:spacing w:line="259" w:lineRule="auto"/>
        <w:ind w:right="-1"/>
        <w:rPr>
          <w:rFonts w:ascii="Calibri" w:hAnsi="Calibri" w:cs="Calibri"/>
          <w:kern w:val="0"/>
        </w:rPr>
      </w:pPr>
      <w:r>
        <w:rPr>
          <w:rFonts w:ascii="Calibri" w:hAnsi="Calibri" w:cs="Calibri"/>
          <w:kern w:val="0"/>
        </w:rPr>
        <w:t>Tel.: +49179 / 430 3889</w:t>
      </w:r>
      <w:r w:rsidR="009F4E38">
        <w:rPr>
          <w:rFonts w:ascii="Tahoma" w:hAnsi="Tahoma" w:cs="Tahoma"/>
          <w:kern w:val="0"/>
        </w:rPr>
        <w:br/>
      </w:r>
      <w:r>
        <w:rPr>
          <w:rFonts w:ascii="Calibri" w:hAnsi="Calibri" w:cs="Calibri"/>
          <w:kern w:val="0"/>
        </w:rPr>
        <w:lastRenderedPageBreak/>
        <w:t>Sandra.kegelmann@convista.com</w:t>
      </w:r>
    </w:p>
    <w:sectPr w:rsidR="00000000">
      <w:pgSz w:w="11905" w:h="16837"/>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BoldItalic">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embedSystemFonts/>
  <w:bordersDoNotSurroundHeader/>
  <w:bordersDoNotSurroundFooter/>
  <w:proofState w:spelling="clean" w:grammar="clean"/>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C2D"/>
    <w:rsid w:val="00227C2D"/>
    <w:rsid w:val="002E3B2D"/>
    <w:rsid w:val="00325C54"/>
    <w:rsid w:val="007C5AB1"/>
    <w:rsid w:val="00927B75"/>
    <w:rsid w:val="009F4E38"/>
    <w:rsid w:val="00D20A5C"/>
    <w:rsid w:val="00FE50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3A4725"/>
  <w14:defaultImageDpi w14:val="0"/>
  <w15:docId w15:val="{C514F42C-579F-4652-A22C-62CCE4C6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628</Words>
  <Characters>3960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ConVista</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Kegelmann</dc:creator>
  <cp:keywords/>
  <dc:description/>
  <cp:lastModifiedBy>Sandra Kegelmann</cp:lastModifiedBy>
  <cp:revision>2</cp:revision>
  <dcterms:created xsi:type="dcterms:W3CDTF">2024-10-24T09:51:00Z</dcterms:created>
  <dcterms:modified xsi:type="dcterms:W3CDTF">2024-10-24T09:51:00Z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a6666b-e22a-4838-b88c-af10c142652c_Enabled">
    <vt:lpwstr>true</vt:lpwstr>
  </property>
  <property fmtid="{D5CDD505-2E9C-101B-9397-08002B2CF9AE}" pid="3" name="MSIP_Label_e2a6666b-e22a-4838-b88c-af10c142652c_SetDate">
    <vt:lpwstr>2024-10-24T09:30:03Z</vt:lpwstr>
  </property>
  <property fmtid="{D5CDD505-2E9C-101B-9397-08002B2CF9AE}" pid="4" name="MSIP_Label_e2a6666b-e22a-4838-b88c-af10c142652c_Method">
    <vt:lpwstr>Standard</vt:lpwstr>
  </property>
  <property fmtid="{D5CDD505-2E9C-101B-9397-08002B2CF9AE}" pid="5" name="MSIP_Label_e2a6666b-e22a-4838-b88c-af10c142652c_Name">
    <vt:lpwstr>Internal Information</vt:lpwstr>
  </property>
  <property fmtid="{D5CDD505-2E9C-101B-9397-08002B2CF9AE}" pid="6" name="MSIP_Label_e2a6666b-e22a-4838-b88c-af10c142652c_SiteId">
    <vt:lpwstr>2f0d6a2e-1469-46ab-9168-e431dd523287</vt:lpwstr>
  </property>
  <property fmtid="{D5CDD505-2E9C-101B-9397-08002B2CF9AE}" pid="7" name="MSIP_Label_e2a6666b-e22a-4838-b88c-af10c142652c_ActionId">
    <vt:lpwstr>d2d6741d-b585-48bb-ae26-c07980444635</vt:lpwstr>
  </property>
  <property fmtid="{D5CDD505-2E9C-101B-9397-08002B2CF9AE}" pid="8" name="MSIP_Label_e2a6666b-e22a-4838-b88c-af10c142652c_ContentBits">
    <vt:lpwstr>0</vt:lpwstr>
  </property>
</Properties>
</file>